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D1A" w:rsidRPr="00BC63E5" w:rsidRDefault="00BC63E5" w:rsidP="00BC63E5">
      <w:pPr>
        <w:pStyle w:val="berschrift1"/>
        <w:pBdr>
          <w:between w:val="single" w:sz="4" w:space="1" w:color="auto"/>
        </w:pBdr>
        <w:jc w:val="center"/>
        <w:rPr>
          <w:rFonts w:asciiTheme="minorHAnsi" w:hAnsiTheme="minorHAnsi" w:cs="Tahoma"/>
        </w:rPr>
      </w:pPr>
      <w:proofErr w:type="spellStart"/>
      <w:r w:rsidRPr="00BC63E5">
        <w:rPr>
          <w:rFonts w:asciiTheme="minorHAnsi" w:hAnsiTheme="minorHAnsi" w:cs="Tahoma"/>
        </w:rPr>
        <w:t>Wi.Geo</w:t>
      </w:r>
      <w:proofErr w:type="spellEnd"/>
      <w:r w:rsidRPr="00BC63E5">
        <w:rPr>
          <w:rFonts w:asciiTheme="minorHAnsi" w:hAnsiTheme="minorHAnsi" w:cs="Tahoma"/>
        </w:rPr>
        <w:t>-</w:t>
      </w:r>
      <w:r w:rsidR="00816D1A" w:rsidRPr="00BC63E5">
        <w:rPr>
          <w:rFonts w:asciiTheme="minorHAnsi" w:hAnsiTheme="minorHAnsi" w:cs="Tahoma"/>
        </w:rPr>
        <w:t xml:space="preserve">Test – </w:t>
      </w:r>
      <w:r w:rsidRPr="00BC63E5">
        <w:rPr>
          <w:rFonts w:asciiTheme="minorHAnsi" w:hAnsiTheme="minorHAnsi" w:cs="Tahoma"/>
        </w:rPr>
        <w:t>Globalisierung</w:t>
      </w:r>
    </w:p>
    <w:p w:rsidR="00816D1A" w:rsidRPr="00EF6BA0" w:rsidRDefault="00EF6BA0" w:rsidP="00EF6BA0">
      <w:pPr>
        <w:pBdr>
          <w:top w:val="single" w:sz="4" w:space="1" w:color="auto"/>
          <w:left w:val="single" w:sz="4" w:space="4" w:color="auto"/>
          <w:bottom w:val="single" w:sz="4" w:space="1" w:color="auto"/>
          <w:right w:val="single" w:sz="4" w:space="4" w:color="auto"/>
        </w:pBdr>
        <w:jc w:val="right"/>
        <w:rPr>
          <w:rFonts w:asciiTheme="minorHAnsi" w:hAnsiTheme="minorHAnsi" w:cs="Tahoma"/>
          <w:bCs/>
          <w:i/>
          <w:sz w:val="20"/>
        </w:rPr>
      </w:pPr>
      <w:r w:rsidRPr="00EF6BA0">
        <w:rPr>
          <w:rFonts w:asciiTheme="minorHAnsi" w:hAnsiTheme="minorHAnsi" w:cs="Tahoma"/>
          <w:bCs/>
          <w:i/>
          <w:sz w:val="20"/>
        </w:rPr>
        <w:t>reduzierte Lernziele</w:t>
      </w:r>
    </w:p>
    <w:p w:rsidR="00816D1A" w:rsidRPr="00BC63E5" w:rsidRDefault="005B3F08" w:rsidP="005B3F08">
      <w:pPr>
        <w:pBdr>
          <w:top w:val="single" w:sz="4" w:space="1" w:color="auto"/>
          <w:left w:val="single" w:sz="4" w:space="4" w:color="auto"/>
          <w:bottom w:val="single" w:sz="4" w:space="1" w:color="auto"/>
          <w:right w:val="single" w:sz="4" w:space="4" w:color="auto"/>
        </w:pBdr>
        <w:tabs>
          <w:tab w:val="left" w:pos="2880"/>
        </w:tabs>
        <w:spacing w:line="360" w:lineRule="auto"/>
        <w:rPr>
          <w:rFonts w:asciiTheme="minorHAnsi" w:hAnsiTheme="minorHAnsi" w:cs="Tahoma"/>
          <w:b/>
          <w:bCs/>
          <w:sz w:val="32"/>
        </w:rPr>
      </w:pPr>
      <w:r w:rsidRPr="00BC63E5">
        <w:rPr>
          <w:rFonts w:asciiTheme="minorHAnsi" w:hAnsiTheme="minorHAnsi" w:cs="Tahoma"/>
          <w:b/>
          <w:bCs/>
          <w:sz w:val="32"/>
        </w:rPr>
        <w:t xml:space="preserve">Name: </w:t>
      </w:r>
      <w:r w:rsidRPr="00BC63E5">
        <w:rPr>
          <w:rFonts w:asciiTheme="minorHAnsi" w:hAnsiTheme="minorHAnsi" w:cs="Tahoma"/>
          <w:b/>
          <w:bCs/>
          <w:sz w:val="32"/>
        </w:rPr>
        <w:tab/>
      </w:r>
      <w:r w:rsidR="00816D1A" w:rsidRPr="00BC63E5">
        <w:rPr>
          <w:rFonts w:asciiTheme="minorHAnsi" w:hAnsiTheme="minorHAnsi" w:cs="Tahoma"/>
          <w:b/>
          <w:bCs/>
          <w:sz w:val="32"/>
        </w:rPr>
        <w:t>Punkte:</w:t>
      </w:r>
      <w:r w:rsidR="00816D1A" w:rsidRPr="00BC63E5">
        <w:rPr>
          <w:rFonts w:asciiTheme="minorHAnsi" w:hAnsiTheme="minorHAnsi" w:cs="Tahoma"/>
          <w:b/>
          <w:bCs/>
          <w:sz w:val="32"/>
        </w:rPr>
        <w:tab/>
      </w:r>
      <w:r w:rsidR="00816D1A" w:rsidRPr="00BC63E5">
        <w:rPr>
          <w:rFonts w:asciiTheme="minorHAnsi" w:hAnsiTheme="minorHAnsi" w:cs="Tahoma"/>
          <w:b/>
          <w:bCs/>
          <w:sz w:val="32"/>
        </w:rPr>
        <w:tab/>
        <w:t>/</w:t>
      </w:r>
      <w:r w:rsidRPr="00BC63E5">
        <w:rPr>
          <w:rFonts w:asciiTheme="minorHAnsi" w:hAnsiTheme="minorHAnsi" w:cs="Tahoma"/>
          <w:b/>
          <w:bCs/>
          <w:sz w:val="32"/>
        </w:rPr>
        <w:t xml:space="preserve"> </w:t>
      </w:r>
      <w:r w:rsidR="00E07CA9">
        <w:rPr>
          <w:rFonts w:asciiTheme="minorHAnsi" w:hAnsiTheme="minorHAnsi" w:cs="Tahoma"/>
          <w:b/>
          <w:bCs/>
          <w:sz w:val="32"/>
        </w:rPr>
        <w:t>16</w:t>
      </w:r>
      <w:r w:rsidRPr="00BC63E5">
        <w:rPr>
          <w:rFonts w:asciiTheme="minorHAnsi" w:hAnsiTheme="minorHAnsi" w:cs="Tahoma"/>
          <w:b/>
          <w:bCs/>
          <w:sz w:val="32"/>
        </w:rPr>
        <w:tab/>
      </w:r>
      <w:r w:rsidRPr="00BC63E5">
        <w:rPr>
          <w:rFonts w:asciiTheme="minorHAnsi" w:hAnsiTheme="minorHAnsi" w:cs="Tahoma"/>
          <w:b/>
          <w:bCs/>
          <w:sz w:val="32"/>
        </w:rPr>
        <w:tab/>
        <w:t>Note:</w:t>
      </w:r>
      <w:r w:rsidRPr="00BC63E5">
        <w:rPr>
          <w:rFonts w:asciiTheme="minorHAnsi" w:hAnsiTheme="minorHAnsi" w:cs="Tahoma"/>
          <w:b/>
          <w:bCs/>
          <w:sz w:val="32"/>
        </w:rPr>
        <w:tab/>
      </w:r>
    </w:p>
    <w:p w:rsidR="00816D1A" w:rsidRPr="00BC63E5" w:rsidRDefault="00816D1A" w:rsidP="005B3F08">
      <w:pPr>
        <w:pBdr>
          <w:top w:val="single" w:sz="4" w:space="1" w:color="auto"/>
          <w:left w:val="single" w:sz="4" w:space="4" w:color="auto"/>
          <w:bottom w:val="single" w:sz="4" w:space="1" w:color="auto"/>
          <w:right w:val="single" w:sz="4" w:space="4" w:color="auto"/>
        </w:pBdr>
        <w:tabs>
          <w:tab w:val="left" w:pos="2880"/>
        </w:tabs>
        <w:spacing w:line="360" w:lineRule="auto"/>
        <w:rPr>
          <w:rFonts w:asciiTheme="minorHAnsi" w:hAnsiTheme="minorHAnsi" w:cs="Tahoma"/>
          <w:b/>
          <w:bCs/>
        </w:rPr>
      </w:pPr>
      <w:r w:rsidRPr="00BC63E5">
        <w:rPr>
          <w:rFonts w:asciiTheme="minorHAnsi" w:hAnsiTheme="minorHAnsi" w:cs="Tahoma"/>
          <w:b/>
          <w:bCs/>
          <w:sz w:val="32"/>
        </w:rPr>
        <w:t xml:space="preserve">Datum: </w:t>
      </w:r>
      <w:r w:rsidRPr="00BC63E5">
        <w:rPr>
          <w:rFonts w:asciiTheme="minorHAnsi" w:hAnsiTheme="minorHAnsi" w:cs="Tahoma"/>
          <w:b/>
          <w:bCs/>
          <w:sz w:val="32"/>
        </w:rPr>
        <w:tab/>
      </w:r>
      <w:r w:rsidR="005B3F08" w:rsidRPr="00BC63E5">
        <w:rPr>
          <w:rFonts w:asciiTheme="minorHAnsi" w:hAnsiTheme="minorHAnsi" w:cs="Tahoma"/>
          <w:b/>
          <w:bCs/>
        </w:rPr>
        <w:t>Unterschrift: ___________________________</w:t>
      </w:r>
    </w:p>
    <w:p w:rsidR="00C02F57" w:rsidRPr="00BC63E5" w:rsidRDefault="00C02F57">
      <w:pPr>
        <w:rPr>
          <w:rFonts w:asciiTheme="minorHAnsi" w:hAnsiTheme="minorHAnsi" w:cs="Tahoma"/>
        </w:rPr>
      </w:pPr>
    </w:p>
    <w:p w:rsidR="002C4EEB" w:rsidRPr="00EC4C09" w:rsidRDefault="00A94167" w:rsidP="006B18E8">
      <w:pPr>
        <w:shd w:val="clear" w:color="auto" w:fill="D9D9D9" w:themeFill="background1" w:themeFillShade="D9"/>
        <w:tabs>
          <w:tab w:val="right" w:pos="9356"/>
        </w:tabs>
        <w:rPr>
          <w:rFonts w:asciiTheme="minorHAnsi" w:hAnsiTheme="minorHAnsi" w:cs="Tahoma"/>
          <w:b/>
        </w:rPr>
      </w:pPr>
      <w:r>
        <w:rPr>
          <w:rFonts w:asciiTheme="minorHAnsi" w:hAnsiTheme="minorHAnsi" w:cs="Tahoma"/>
          <w:b/>
        </w:rPr>
        <w:t xml:space="preserve">1) </w:t>
      </w:r>
      <w:r w:rsidR="00C02F57">
        <w:rPr>
          <w:rFonts w:asciiTheme="minorHAnsi" w:hAnsiTheme="minorHAnsi" w:cs="Tahoma"/>
          <w:b/>
        </w:rPr>
        <w:t>Kreuze die richtige Antwort an:</w:t>
      </w:r>
      <w:r w:rsidR="00C02F57">
        <w:rPr>
          <w:rFonts w:asciiTheme="minorHAnsi" w:hAnsiTheme="minorHAnsi" w:cs="Tahoma"/>
          <w:b/>
        </w:rPr>
        <w:tab/>
        <w:t>/</w:t>
      </w:r>
      <w:r w:rsidR="00E07CA9">
        <w:rPr>
          <w:rFonts w:asciiTheme="minorHAnsi" w:hAnsiTheme="minorHAnsi" w:cs="Tahoma"/>
          <w:b/>
        </w:rPr>
        <w:t>5</w:t>
      </w:r>
    </w:p>
    <w:p w:rsidR="00BC63E5" w:rsidRDefault="00BC63E5">
      <w:pPr>
        <w:rPr>
          <w:rFonts w:asciiTheme="minorHAnsi" w:hAnsiTheme="minorHAnsi" w:cs="Tahoma"/>
        </w:rPr>
      </w:pPr>
    </w:p>
    <w:tbl>
      <w:tblPr>
        <w:tblStyle w:val="Tabellengitternetz"/>
        <w:tblW w:w="0" w:type="auto"/>
        <w:tblInd w:w="534" w:type="dxa"/>
        <w:tblLook w:val="04A0"/>
      </w:tblPr>
      <w:tblGrid>
        <w:gridCol w:w="2693"/>
        <w:gridCol w:w="6273"/>
      </w:tblGrid>
      <w:tr w:rsidR="00EB0B51" w:rsidTr="00975373">
        <w:tc>
          <w:tcPr>
            <w:tcW w:w="2693" w:type="dxa"/>
            <w:vAlign w:val="center"/>
          </w:tcPr>
          <w:p w:rsidR="00EB0B51" w:rsidRDefault="00EB0B51" w:rsidP="00A94167">
            <w:pPr>
              <w:rPr>
                <w:rFonts w:asciiTheme="minorHAnsi" w:hAnsiTheme="minorHAnsi" w:cs="Tahoma"/>
              </w:rPr>
            </w:pPr>
            <w:r>
              <w:rPr>
                <w:rFonts w:asciiTheme="minorHAnsi" w:hAnsiTheme="minorHAnsi" w:cs="Tahoma"/>
              </w:rPr>
              <w:t>Was bedeutet das Wort „Globalisierung“?</w:t>
            </w:r>
          </w:p>
        </w:tc>
        <w:tc>
          <w:tcPr>
            <w:tcW w:w="6273" w:type="dxa"/>
          </w:tcPr>
          <w:p w:rsidR="00A94167" w:rsidRPr="00A94167" w:rsidRDefault="00A94167" w:rsidP="00A94167">
            <w:pPr>
              <w:pStyle w:val="Listenabsatz"/>
              <w:numPr>
                <w:ilvl w:val="0"/>
                <w:numId w:val="9"/>
              </w:numPr>
              <w:ind w:left="353" w:hanging="283"/>
              <w:rPr>
                <w:rFonts w:asciiTheme="minorHAnsi" w:hAnsiTheme="minorHAnsi" w:cs="Tahoma"/>
              </w:rPr>
            </w:pPr>
            <w:r w:rsidRPr="00A94167">
              <w:rPr>
                <w:rFonts w:asciiTheme="minorHAnsi" w:hAnsiTheme="minorHAnsi" w:cs="Tahoma"/>
              </w:rPr>
              <w:t>Lohn für Arbeiterinnen</w:t>
            </w:r>
          </w:p>
          <w:p w:rsidR="00EB0B51" w:rsidRPr="00A94167" w:rsidRDefault="00A94167" w:rsidP="00A94167">
            <w:pPr>
              <w:pStyle w:val="Listenabsatz"/>
              <w:numPr>
                <w:ilvl w:val="0"/>
                <w:numId w:val="9"/>
              </w:numPr>
              <w:ind w:left="353" w:hanging="283"/>
              <w:rPr>
                <w:rFonts w:asciiTheme="minorHAnsi" w:hAnsiTheme="minorHAnsi" w:cs="Tahoma"/>
              </w:rPr>
            </w:pPr>
            <w:r w:rsidRPr="00A94167">
              <w:rPr>
                <w:rFonts w:asciiTheme="minorHAnsi" w:hAnsiTheme="minorHAnsi" w:cs="Tahoma"/>
              </w:rPr>
              <w:t>Weltumspannender Handel</w:t>
            </w:r>
          </w:p>
          <w:p w:rsidR="00A94167" w:rsidRPr="00A94167" w:rsidRDefault="00A94167" w:rsidP="00A94167">
            <w:pPr>
              <w:pStyle w:val="Listenabsatz"/>
              <w:numPr>
                <w:ilvl w:val="0"/>
                <w:numId w:val="9"/>
              </w:numPr>
              <w:ind w:left="353" w:hanging="283"/>
              <w:rPr>
                <w:rFonts w:asciiTheme="minorHAnsi" w:hAnsiTheme="minorHAnsi" w:cs="Tahoma"/>
              </w:rPr>
            </w:pPr>
            <w:r w:rsidRPr="00A94167">
              <w:rPr>
                <w:rFonts w:asciiTheme="minorHAnsi" w:hAnsiTheme="minorHAnsi" w:cs="Tahoma"/>
              </w:rPr>
              <w:t>wenn die Arbeit aufgeteilt wird</w:t>
            </w:r>
          </w:p>
          <w:p w:rsidR="00A94167" w:rsidRPr="00A94167" w:rsidRDefault="00A94167" w:rsidP="00A94167">
            <w:pPr>
              <w:pStyle w:val="Listenabsatz"/>
              <w:numPr>
                <w:ilvl w:val="0"/>
                <w:numId w:val="9"/>
              </w:numPr>
              <w:ind w:left="353" w:hanging="283"/>
              <w:rPr>
                <w:rFonts w:asciiTheme="minorHAnsi" w:hAnsiTheme="minorHAnsi" w:cs="Tahoma"/>
              </w:rPr>
            </w:pPr>
            <w:r w:rsidRPr="00A94167">
              <w:rPr>
                <w:rFonts w:asciiTheme="minorHAnsi" w:hAnsiTheme="minorHAnsi" w:cs="Tahoma"/>
              </w:rPr>
              <w:t>wenn man einander gegenseitig hilft</w:t>
            </w:r>
          </w:p>
        </w:tc>
      </w:tr>
      <w:tr w:rsidR="00EB0B51" w:rsidTr="00975373">
        <w:tc>
          <w:tcPr>
            <w:tcW w:w="2693" w:type="dxa"/>
            <w:vAlign w:val="center"/>
          </w:tcPr>
          <w:p w:rsidR="00EB0B51" w:rsidRDefault="00A94167" w:rsidP="00A94167">
            <w:pPr>
              <w:rPr>
                <w:rFonts w:asciiTheme="minorHAnsi" w:hAnsiTheme="minorHAnsi" w:cs="Tahoma"/>
              </w:rPr>
            </w:pPr>
            <w:r>
              <w:rPr>
                <w:rFonts w:asciiTheme="minorHAnsi" w:hAnsiTheme="minorHAnsi" w:cs="Tahoma"/>
              </w:rPr>
              <w:t>Wie viele Kilometer legt eine Jeans zurück, bis sie bei uns gekauft wird?</w:t>
            </w:r>
          </w:p>
        </w:tc>
        <w:tc>
          <w:tcPr>
            <w:tcW w:w="6273" w:type="dxa"/>
          </w:tcPr>
          <w:p w:rsidR="00EB0B51" w:rsidRPr="00A94167" w:rsidRDefault="00A94167" w:rsidP="00A94167">
            <w:pPr>
              <w:pStyle w:val="Listenabsatz"/>
              <w:numPr>
                <w:ilvl w:val="0"/>
                <w:numId w:val="9"/>
              </w:numPr>
              <w:ind w:left="353" w:hanging="283"/>
              <w:rPr>
                <w:rFonts w:asciiTheme="minorHAnsi" w:hAnsiTheme="minorHAnsi" w:cs="Tahoma"/>
              </w:rPr>
            </w:pPr>
            <w:r w:rsidRPr="00A94167">
              <w:rPr>
                <w:rFonts w:asciiTheme="minorHAnsi" w:hAnsiTheme="minorHAnsi" w:cs="Tahoma"/>
              </w:rPr>
              <w:t>32‘500 km</w:t>
            </w:r>
          </w:p>
          <w:p w:rsidR="00A94167" w:rsidRPr="00A94167" w:rsidRDefault="00A94167" w:rsidP="00A94167">
            <w:pPr>
              <w:pStyle w:val="Listenabsatz"/>
              <w:numPr>
                <w:ilvl w:val="0"/>
                <w:numId w:val="9"/>
              </w:numPr>
              <w:ind w:left="353" w:hanging="283"/>
              <w:rPr>
                <w:rFonts w:asciiTheme="minorHAnsi" w:hAnsiTheme="minorHAnsi" w:cs="Tahoma"/>
              </w:rPr>
            </w:pPr>
            <w:r w:rsidRPr="00A94167">
              <w:rPr>
                <w:rFonts w:asciiTheme="minorHAnsi" w:hAnsiTheme="minorHAnsi" w:cs="Tahoma"/>
              </w:rPr>
              <w:t>8‘000 – 16‘000 km</w:t>
            </w:r>
          </w:p>
          <w:p w:rsidR="00A94167" w:rsidRPr="00A94167" w:rsidRDefault="00A94167" w:rsidP="00A94167">
            <w:pPr>
              <w:pStyle w:val="Listenabsatz"/>
              <w:numPr>
                <w:ilvl w:val="0"/>
                <w:numId w:val="9"/>
              </w:numPr>
              <w:ind w:left="353" w:hanging="283"/>
              <w:rPr>
                <w:rFonts w:asciiTheme="minorHAnsi" w:hAnsiTheme="minorHAnsi" w:cs="Tahoma"/>
              </w:rPr>
            </w:pPr>
            <w:r w:rsidRPr="00A94167">
              <w:rPr>
                <w:rFonts w:asciiTheme="minorHAnsi" w:hAnsiTheme="minorHAnsi" w:cs="Tahoma"/>
              </w:rPr>
              <w:t>über 50‘000 km</w:t>
            </w:r>
          </w:p>
          <w:p w:rsidR="00A94167" w:rsidRPr="00A94167" w:rsidRDefault="00A94167" w:rsidP="00A94167">
            <w:pPr>
              <w:pStyle w:val="Listenabsatz"/>
              <w:numPr>
                <w:ilvl w:val="0"/>
                <w:numId w:val="9"/>
              </w:numPr>
              <w:ind w:left="353" w:hanging="283"/>
              <w:rPr>
                <w:rFonts w:asciiTheme="minorHAnsi" w:hAnsiTheme="minorHAnsi" w:cs="Tahoma"/>
              </w:rPr>
            </w:pPr>
            <w:r w:rsidRPr="00A94167">
              <w:rPr>
                <w:rFonts w:asciiTheme="minorHAnsi" w:hAnsiTheme="minorHAnsi" w:cs="Tahoma"/>
              </w:rPr>
              <w:t>über 100‘000 km</w:t>
            </w:r>
          </w:p>
        </w:tc>
      </w:tr>
      <w:tr w:rsidR="00975373" w:rsidTr="00975373">
        <w:tc>
          <w:tcPr>
            <w:tcW w:w="2693" w:type="dxa"/>
            <w:vAlign w:val="center"/>
          </w:tcPr>
          <w:p w:rsidR="00975373" w:rsidRDefault="00975373" w:rsidP="00A94167">
            <w:pPr>
              <w:rPr>
                <w:rFonts w:asciiTheme="minorHAnsi" w:hAnsiTheme="minorHAnsi" w:cs="Tahoma"/>
              </w:rPr>
            </w:pPr>
            <w:r>
              <w:rPr>
                <w:rFonts w:asciiTheme="minorHAnsi" w:hAnsiTheme="minorHAnsi" w:cs="Tahoma"/>
              </w:rPr>
              <w:t>Was bedeutet das Wort „Solidarität“?</w:t>
            </w:r>
          </w:p>
        </w:tc>
        <w:tc>
          <w:tcPr>
            <w:tcW w:w="6273" w:type="dxa"/>
          </w:tcPr>
          <w:p w:rsidR="00975373" w:rsidRPr="00A94167" w:rsidRDefault="00975373" w:rsidP="00975373">
            <w:pPr>
              <w:pStyle w:val="Listenabsatz"/>
              <w:numPr>
                <w:ilvl w:val="0"/>
                <w:numId w:val="9"/>
              </w:numPr>
              <w:ind w:left="353" w:hanging="283"/>
              <w:rPr>
                <w:rFonts w:asciiTheme="minorHAnsi" w:hAnsiTheme="minorHAnsi" w:cs="Tahoma"/>
              </w:rPr>
            </w:pPr>
            <w:r w:rsidRPr="00A94167">
              <w:rPr>
                <w:rFonts w:asciiTheme="minorHAnsi" w:hAnsiTheme="minorHAnsi" w:cs="Tahoma"/>
              </w:rPr>
              <w:t>Lohn für Arbeiterinnen</w:t>
            </w:r>
          </w:p>
          <w:p w:rsidR="00975373" w:rsidRPr="00A94167" w:rsidRDefault="00975373" w:rsidP="00975373">
            <w:pPr>
              <w:pStyle w:val="Listenabsatz"/>
              <w:numPr>
                <w:ilvl w:val="0"/>
                <w:numId w:val="9"/>
              </w:numPr>
              <w:ind w:left="353" w:hanging="283"/>
              <w:rPr>
                <w:rFonts w:asciiTheme="minorHAnsi" w:hAnsiTheme="minorHAnsi" w:cs="Tahoma"/>
              </w:rPr>
            </w:pPr>
            <w:r w:rsidRPr="00A94167">
              <w:rPr>
                <w:rFonts w:asciiTheme="minorHAnsi" w:hAnsiTheme="minorHAnsi" w:cs="Tahoma"/>
              </w:rPr>
              <w:t>Weltumspannender Handel</w:t>
            </w:r>
          </w:p>
          <w:p w:rsidR="00975373" w:rsidRPr="00A94167" w:rsidRDefault="00975373" w:rsidP="00975373">
            <w:pPr>
              <w:pStyle w:val="Listenabsatz"/>
              <w:numPr>
                <w:ilvl w:val="0"/>
                <w:numId w:val="9"/>
              </w:numPr>
              <w:ind w:left="353" w:hanging="283"/>
              <w:rPr>
                <w:rFonts w:asciiTheme="minorHAnsi" w:hAnsiTheme="minorHAnsi" w:cs="Tahoma"/>
              </w:rPr>
            </w:pPr>
            <w:r w:rsidRPr="00A94167">
              <w:rPr>
                <w:rFonts w:asciiTheme="minorHAnsi" w:hAnsiTheme="minorHAnsi" w:cs="Tahoma"/>
              </w:rPr>
              <w:t>wenn die Arbeit aufgeteilt wird</w:t>
            </w:r>
          </w:p>
          <w:p w:rsidR="00975373" w:rsidRPr="00A94167" w:rsidRDefault="00975373" w:rsidP="00975373">
            <w:pPr>
              <w:pStyle w:val="Listenabsatz"/>
              <w:numPr>
                <w:ilvl w:val="0"/>
                <w:numId w:val="9"/>
              </w:numPr>
              <w:ind w:left="353" w:hanging="283"/>
              <w:rPr>
                <w:rFonts w:asciiTheme="minorHAnsi" w:hAnsiTheme="minorHAnsi" w:cs="Tahoma"/>
              </w:rPr>
            </w:pPr>
            <w:r w:rsidRPr="00A94167">
              <w:rPr>
                <w:rFonts w:asciiTheme="minorHAnsi" w:hAnsiTheme="minorHAnsi" w:cs="Tahoma"/>
              </w:rPr>
              <w:t>wenn man einander gegenseitig hilft</w:t>
            </w:r>
          </w:p>
        </w:tc>
      </w:tr>
      <w:tr w:rsidR="00975373" w:rsidTr="00975373">
        <w:tc>
          <w:tcPr>
            <w:tcW w:w="2693" w:type="dxa"/>
            <w:vAlign w:val="center"/>
          </w:tcPr>
          <w:p w:rsidR="00975373" w:rsidRDefault="00975373" w:rsidP="00A94167">
            <w:pPr>
              <w:rPr>
                <w:rFonts w:asciiTheme="minorHAnsi" w:hAnsiTheme="minorHAnsi" w:cs="Tahoma"/>
              </w:rPr>
            </w:pPr>
            <w:r>
              <w:rPr>
                <w:rFonts w:asciiTheme="minorHAnsi" w:hAnsiTheme="minorHAnsi" w:cs="Tahoma"/>
              </w:rPr>
              <w:t>Was sind „Pestizide“?</w:t>
            </w:r>
          </w:p>
        </w:tc>
        <w:tc>
          <w:tcPr>
            <w:tcW w:w="6273" w:type="dxa"/>
          </w:tcPr>
          <w:p w:rsidR="00975373" w:rsidRDefault="00975373" w:rsidP="00975373">
            <w:pPr>
              <w:pStyle w:val="Listenabsatz"/>
              <w:numPr>
                <w:ilvl w:val="0"/>
                <w:numId w:val="9"/>
              </w:numPr>
              <w:ind w:left="353" w:hanging="283"/>
              <w:rPr>
                <w:rFonts w:asciiTheme="minorHAnsi" w:hAnsiTheme="minorHAnsi" w:cs="Tahoma"/>
              </w:rPr>
            </w:pPr>
            <w:r>
              <w:rPr>
                <w:rFonts w:asciiTheme="minorHAnsi" w:hAnsiTheme="minorHAnsi" w:cs="Tahoma"/>
              </w:rPr>
              <w:t>Dünger für die Pflanzen</w:t>
            </w:r>
          </w:p>
          <w:p w:rsidR="00975373" w:rsidRDefault="00975373" w:rsidP="00975373">
            <w:pPr>
              <w:pStyle w:val="Listenabsatz"/>
              <w:numPr>
                <w:ilvl w:val="0"/>
                <w:numId w:val="9"/>
              </w:numPr>
              <w:ind w:left="353" w:hanging="283"/>
              <w:rPr>
                <w:rFonts w:asciiTheme="minorHAnsi" w:hAnsiTheme="minorHAnsi" w:cs="Tahoma"/>
              </w:rPr>
            </w:pPr>
            <w:r>
              <w:rPr>
                <w:rFonts w:asciiTheme="minorHAnsi" w:hAnsiTheme="minorHAnsi" w:cs="Tahoma"/>
              </w:rPr>
              <w:t>Schutzmittel für Pflanzen, um Schädlinge und Krankheiten fernzuhalten</w:t>
            </w:r>
          </w:p>
          <w:p w:rsidR="00975373" w:rsidRDefault="00975373" w:rsidP="00975373">
            <w:pPr>
              <w:pStyle w:val="Listenabsatz"/>
              <w:numPr>
                <w:ilvl w:val="0"/>
                <w:numId w:val="9"/>
              </w:numPr>
              <w:ind w:left="353" w:hanging="283"/>
              <w:rPr>
                <w:rFonts w:asciiTheme="minorHAnsi" w:hAnsiTheme="minorHAnsi" w:cs="Tahoma"/>
              </w:rPr>
            </w:pPr>
            <w:r>
              <w:rPr>
                <w:rFonts w:asciiTheme="minorHAnsi" w:hAnsiTheme="minorHAnsi" w:cs="Tahoma"/>
              </w:rPr>
              <w:t>Futter für Tiere</w:t>
            </w:r>
          </w:p>
          <w:p w:rsidR="00975373" w:rsidRPr="00A94167" w:rsidRDefault="00975373" w:rsidP="00975373">
            <w:pPr>
              <w:pStyle w:val="Listenabsatz"/>
              <w:numPr>
                <w:ilvl w:val="0"/>
                <w:numId w:val="9"/>
              </w:numPr>
              <w:ind w:left="353" w:hanging="283"/>
              <w:rPr>
                <w:rFonts w:asciiTheme="minorHAnsi" w:hAnsiTheme="minorHAnsi" w:cs="Tahoma"/>
              </w:rPr>
            </w:pPr>
            <w:r>
              <w:rPr>
                <w:rFonts w:asciiTheme="minorHAnsi" w:hAnsiTheme="minorHAnsi" w:cs="Tahoma"/>
              </w:rPr>
              <w:t>Eine Droge für die Menschen</w:t>
            </w:r>
          </w:p>
        </w:tc>
      </w:tr>
      <w:tr w:rsidR="00E07CA9" w:rsidTr="00975373">
        <w:tc>
          <w:tcPr>
            <w:tcW w:w="2693" w:type="dxa"/>
            <w:vAlign w:val="center"/>
          </w:tcPr>
          <w:p w:rsidR="00E07CA9" w:rsidRDefault="00E07CA9" w:rsidP="00A94167">
            <w:pPr>
              <w:rPr>
                <w:rFonts w:asciiTheme="minorHAnsi" w:hAnsiTheme="minorHAnsi" w:cs="Tahoma"/>
              </w:rPr>
            </w:pPr>
            <w:r>
              <w:rPr>
                <w:rFonts w:asciiTheme="minorHAnsi" w:hAnsiTheme="minorHAnsi" w:cs="Tahoma"/>
              </w:rPr>
              <w:t>Was ist „Monokultur“</w:t>
            </w:r>
          </w:p>
        </w:tc>
        <w:tc>
          <w:tcPr>
            <w:tcW w:w="6273" w:type="dxa"/>
          </w:tcPr>
          <w:p w:rsidR="00E07CA9" w:rsidRDefault="00E07CA9" w:rsidP="00975373">
            <w:pPr>
              <w:pStyle w:val="Listenabsatz"/>
              <w:numPr>
                <w:ilvl w:val="0"/>
                <w:numId w:val="9"/>
              </w:numPr>
              <w:ind w:left="353" w:hanging="283"/>
              <w:rPr>
                <w:rFonts w:asciiTheme="minorHAnsi" w:hAnsiTheme="minorHAnsi" w:cs="Tahoma"/>
              </w:rPr>
            </w:pPr>
            <w:r>
              <w:rPr>
                <w:rFonts w:asciiTheme="minorHAnsi" w:hAnsiTheme="minorHAnsi" w:cs="Tahoma"/>
              </w:rPr>
              <w:t>eine Kultur nur für einen Menschen</w:t>
            </w:r>
          </w:p>
          <w:p w:rsidR="00E07CA9" w:rsidRDefault="00E07CA9" w:rsidP="00975373">
            <w:pPr>
              <w:pStyle w:val="Listenabsatz"/>
              <w:numPr>
                <w:ilvl w:val="0"/>
                <w:numId w:val="9"/>
              </w:numPr>
              <w:ind w:left="353" w:hanging="283"/>
              <w:rPr>
                <w:rFonts w:asciiTheme="minorHAnsi" w:hAnsiTheme="minorHAnsi" w:cs="Tahoma"/>
              </w:rPr>
            </w:pPr>
            <w:r>
              <w:rPr>
                <w:rFonts w:asciiTheme="minorHAnsi" w:hAnsiTheme="minorHAnsi" w:cs="Tahoma"/>
              </w:rPr>
              <w:t>wenn ein Bauer auf einem Feld über mehrere Jahre immer das selbe Produkt anpflanzt</w:t>
            </w:r>
          </w:p>
          <w:p w:rsidR="00E07CA9" w:rsidRDefault="00E07CA9" w:rsidP="00975373">
            <w:pPr>
              <w:pStyle w:val="Listenabsatz"/>
              <w:numPr>
                <w:ilvl w:val="0"/>
                <w:numId w:val="9"/>
              </w:numPr>
              <w:ind w:left="353" w:hanging="283"/>
              <w:rPr>
                <w:rFonts w:asciiTheme="minorHAnsi" w:hAnsiTheme="minorHAnsi" w:cs="Tahoma"/>
              </w:rPr>
            </w:pPr>
            <w:r>
              <w:rPr>
                <w:rFonts w:asciiTheme="minorHAnsi" w:hAnsiTheme="minorHAnsi" w:cs="Tahoma"/>
              </w:rPr>
              <w:t>ein Monokel</w:t>
            </w:r>
          </w:p>
          <w:p w:rsidR="00E07CA9" w:rsidRDefault="00E07CA9" w:rsidP="00975373">
            <w:pPr>
              <w:pStyle w:val="Listenabsatz"/>
              <w:numPr>
                <w:ilvl w:val="0"/>
                <w:numId w:val="9"/>
              </w:numPr>
              <w:ind w:left="353" w:hanging="283"/>
              <w:rPr>
                <w:rFonts w:asciiTheme="minorHAnsi" w:hAnsiTheme="minorHAnsi" w:cs="Tahoma"/>
              </w:rPr>
            </w:pPr>
            <w:r>
              <w:rPr>
                <w:rFonts w:asciiTheme="minorHAnsi" w:hAnsiTheme="minorHAnsi" w:cs="Tahoma"/>
              </w:rPr>
              <w:t>eine Landebahn für Ausserirdische</w:t>
            </w:r>
          </w:p>
        </w:tc>
      </w:tr>
    </w:tbl>
    <w:p w:rsidR="00C02F57" w:rsidRDefault="00C02F57">
      <w:pPr>
        <w:rPr>
          <w:rFonts w:asciiTheme="minorHAnsi" w:hAnsiTheme="minorHAnsi" w:cs="Tahoma"/>
        </w:rPr>
      </w:pPr>
    </w:p>
    <w:p w:rsidR="00C02F57" w:rsidRDefault="00C02F57">
      <w:pPr>
        <w:rPr>
          <w:rFonts w:asciiTheme="minorHAnsi" w:hAnsiTheme="minorHAnsi" w:cs="Tahoma"/>
        </w:rPr>
      </w:pPr>
    </w:p>
    <w:p w:rsidR="00986B7C" w:rsidRPr="00EC4C09" w:rsidRDefault="00E07CA9" w:rsidP="006B18E8">
      <w:pPr>
        <w:shd w:val="clear" w:color="auto" w:fill="D9D9D9" w:themeFill="background1" w:themeFillShade="D9"/>
        <w:tabs>
          <w:tab w:val="right" w:pos="9356"/>
        </w:tabs>
        <w:rPr>
          <w:rFonts w:asciiTheme="minorHAnsi" w:hAnsiTheme="minorHAnsi" w:cs="Tahoma"/>
          <w:b/>
        </w:rPr>
      </w:pPr>
      <w:r>
        <w:rPr>
          <w:rFonts w:asciiTheme="minorHAnsi" w:hAnsiTheme="minorHAnsi" w:cs="Tahoma"/>
          <w:b/>
        </w:rPr>
        <w:t>2</w:t>
      </w:r>
      <w:r w:rsidR="00986B7C" w:rsidRPr="00EC4C09">
        <w:rPr>
          <w:rFonts w:asciiTheme="minorHAnsi" w:hAnsiTheme="minorHAnsi" w:cs="Tahoma"/>
          <w:b/>
        </w:rPr>
        <w:t>) Setze die untenstehenden Länder in den Lückentext ein:</w:t>
      </w:r>
      <w:r w:rsidR="00986B7C" w:rsidRPr="00EC4C09">
        <w:rPr>
          <w:rFonts w:asciiTheme="minorHAnsi" w:hAnsiTheme="minorHAnsi" w:cs="Tahoma"/>
          <w:b/>
        </w:rPr>
        <w:tab/>
        <w:t>/</w:t>
      </w:r>
      <w:r>
        <w:rPr>
          <w:rFonts w:asciiTheme="minorHAnsi" w:hAnsiTheme="minorHAnsi" w:cs="Tahoma"/>
          <w:b/>
        </w:rPr>
        <w:t>7</w:t>
      </w:r>
    </w:p>
    <w:p w:rsidR="00986B7C" w:rsidRDefault="00986B7C" w:rsidP="00986B7C">
      <w:pPr>
        <w:tabs>
          <w:tab w:val="right" w:pos="9356"/>
        </w:tabs>
        <w:rPr>
          <w:rFonts w:asciiTheme="minorHAnsi" w:hAnsiTheme="minorHAnsi" w:cs="Tahoma"/>
        </w:rPr>
      </w:pPr>
    </w:p>
    <w:p w:rsidR="00EC4C09" w:rsidRPr="0002074E" w:rsidRDefault="0002074E" w:rsidP="0002074E">
      <w:pPr>
        <w:pBdr>
          <w:top w:val="single" w:sz="4" w:space="1" w:color="auto"/>
          <w:left w:val="single" w:sz="4" w:space="4" w:color="auto"/>
          <w:bottom w:val="single" w:sz="4" w:space="1" w:color="auto"/>
          <w:right w:val="single" w:sz="4" w:space="4" w:color="auto"/>
        </w:pBdr>
        <w:shd w:val="clear" w:color="auto" w:fill="D9D9D9" w:themeFill="background1" w:themeFillShade="D9"/>
        <w:ind w:left="1134" w:right="1138"/>
        <w:jc w:val="center"/>
        <w:rPr>
          <w:rFonts w:asciiTheme="minorHAnsi" w:hAnsiTheme="minorHAnsi" w:cs="Tahoma"/>
          <w:b/>
          <w:i/>
        </w:rPr>
      </w:pPr>
      <w:r w:rsidRPr="0002074E">
        <w:rPr>
          <w:rFonts w:asciiTheme="minorHAnsi" w:hAnsiTheme="minorHAnsi" w:cs="Tahoma"/>
          <w:b/>
          <w:i/>
        </w:rPr>
        <w:t>China</w:t>
      </w:r>
      <w:r w:rsidR="00E07CA9">
        <w:rPr>
          <w:rFonts w:asciiTheme="minorHAnsi" w:hAnsiTheme="minorHAnsi" w:cs="Tahoma"/>
          <w:b/>
          <w:i/>
        </w:rPr>
        <w:t xml:space="preserve"> </w:t>
      </w:r>
      <w:r w:rsidRPr="0002074E">
        <w:rPr>
          <w:rFonts w:asciiTheme="minorHAnsi" w:hAnsiTheme="minorHAnsi" w:cs="Tahoma"/>
          <w:b/>
          <w:i/>
        </w:rPr>
        <w:t>– Deutschland – Ghana – Indien – Italien –</w:t>
      </w:r>
      <w:r w:rsidR="00E07CA9">
        <w:rPr>
          <w:rFonts w:asciiTheme="minorHAnsi" w:hAnsiTheme="minorHAnsi" w:cs="Tahoma"/>
          <w:b/>
          <w:i/>
        </w:rPr>
        <w:t xml:space="preserve"> Philippinen</w:t>
      </w:r>
      <w:r w:rsidRPr="0002074E">
        <w:rPr>
          <w:rFonts w:asciiTheme="minorHAnsi" w:hAnsiTheme="minorHAnsi" w:cs="Tahoma"/>
          <w:b/>
          <w:i/>
        </w:rPr>
        <w:t xml:space="preserve"> – Schweiz </w:t>
      </w:r>
    </w:p>
    <w:p w:rsidR="00EC4C09" w:rsidRDefault="00EC4C09" w:rsidP="00986B7C">
      <w:pPr>
        <w:tabs>
          <w:tab w:val="right" w:pos="9356"/>
        </w:tabs>
        <w:rPr>
          <w:rFonts w:asciiTheme="minorHAnsi" w:hAnsiTheme="minorHAnsi" w:cs="Tahoma"/>
        </w:rPr>
      </w:pPr>
    </w:p>
    <w:p w:rsidR="00986B7C" w:rsidRPr="0002074E" w:rsidRDefault="00986B7C" w:rsidP="0002074E">
      <w:pPr>
        <w:tabs>
          <w:tab w:val="right" w:pos="9356"/>
        </w:tabs>
        <w:spacing w:line="360" w:lineRule="auto"/>
        <w:rPr>
          <w:rFonts w:ascii="Comic Sans MS" w:hAnsi="Comic Sans MS" w:cs="Tahoma"/>
          <w:szCs w:val="28"/>
        </w:rPr>
      </w:pPr>
      <w:r w:rsidRPr="0002074E">
        <w:rPr>
          <w:rFonts w:ascii="Comic Sans MS" w:hAnsi="Comic Sans MS" w:cs="Tahoma"/>
          <w:szCs w:val="28"/>
        </w:rPr>
        <w:t>Die Jeans durchläuft folgenden Weg, bis sie in Europa verkauft wird:</w:t>
      </w:r>
    </w:p>
    <w:p w:rsidR="00986B7C" w:rsidRPr="0002074E" w:rsidRDefault="00986B7C"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t xml:space="preserve">Schnittmuster und Design werden aus der Schweiz per Fax oder Internet in die Konfektionsfabrik auf </w:t>
      </w:r>
      <w:r w:rsidR="00E07CA9">
        <w:rPr>
          <w:rFonts w:ascii="Comic Sans MS" w:hAnsi="Comic Sans MS" w:cs="Tahoma"/>
          <w:szCs w:val="28"/>
        </w:rPr>
        <w:t>die</w:t>
      </w:r>
      <w:r w:rsidRPr="0002074E">
        <w:rPr>
          <w:rFonts w:ascii="Comic Sans MS" w:hAnsi="Comic Sans MS" w:cs="Tahoma"/>
          <w:szCs w:val="28"/>
        </w:rPr>
        <w:t xml:space="preserve"> </w:t>
      </w:r>
      <w:r w:rsidR="00E07CA9">
        <w:rPr>
          <w:rFonts w:ascii="Comic Sans MS" w:hAnsi="Comic Sans MS" w:cs="Tahoma"/>
          <w:szCs w:val="28"/>
        </w:rPr>
        <w:t>Philippinen</w:t>
      </w:r>
      <w:r w:rsidRPr="0002074E">
        <w:rPr>
          <w:rFonts w:ascii="Comic Sans MS" w:hAnsi="Comic Sans MS" w:cs="Tahoma"/>
          <w:szCs w:val="28"/>
        </w:rPr>
        <w:t xml:space="preserve"> geschickt.</w:t>
      </w:r>
    </w:p>
    <w:p w:rsidR="00986B7C" w:rsidRPr="0002074E" w:rsidRDefault="00986B7C"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t xml:space="preserve">Die Baumwolle wird in </w:t>
      </w:r>
      <w:r w:rsidR="00E07CA9">
        <w:rPr>
          <w:rFonts w:ascii="Comic Sans MS" w:hAnsi="Comic Sans MS" w:cs="Tahoma"/>
          <w:szCs w:val="28"/>
        </w:rPr>
        <w:t>Kasachstan</w:t>
      </w:r>
      <w:r w:rsidRPr="0002074E">
        <w:rPr>
          <w:rFonts w:ascii="Comic Sans MS" w:hAnsi="Comic Sans MS" w:cs="Tahoma"/>
          <w:szCs w:val="28"/>
        </w:rPr>
        <w:t xml:space="preserve"> oder ____________________ geerntet und nach </w:t>
      </w:r>
      <w:r w:rsidR="00E07CA9">
        <w:rPr>
          <w:rFonts w:ascii="Comic Sans MS" w:hAnsi="Comic Sans MS" w:cs="Tahoma"/>
          <w:szCs w:val="28"/>
        </w:rPr>
        <w:t>China</w:t>
      </w:r>
      <w:r w:rsidRPr="0002074E">
        <w:rPr>
          <w:rFonts w:ascii="Comic Sans MS" w:hAnsi="Comic Sans MS" w:cs="Tahoma"/>
          <w:szCs w:val="28"/>
        </w:rPr>
        <w:t xml:space="preserve"> versandt.</w:t>
      </w:r>
    </w:p>
    <w:p w:rsidR="00986B7C" w:rsidRPr="0002074E" w:rsidRDefault="00986B7C"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lastRenderedPageBreak/>
        <w:t>In ___________________ wird die Baumwolle mit Schweizer Spinnmaschinen versponnen.</w:t>
      </w:r>
    </w:p>
    <w:p w:rsidR="00986B7C" w:rsidRPr="0002074E" w:rsidRDefault="00986B7C"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t xml:space="preserve">Auf den </w:t>
      </w:r>
      <w:r w:rsidR="00E07CA9">
        <w:rPr>
          <w:rFonts w:ascii="Comic Sans MS" w:hAnsi="Comic Sans MS" w:cs="Tahoma"/>
          <w:szCs w:val="28"/>
        </w:rPr>
        <w:t>Philippinen</w:t>
      </w:r>
      <w:r w:rsidRPr="0002074E">
        <w:rPr>
          <w:rFonts w:ascii="Comic Sans MS" w:hAnsi="Comic Sans MS" w:cs="Tahoma"/>
          <w:szCs w:val="28"/>
        </w:rPr>
        <w:t xml:space="preserve"> wird die versponnene Baumwolle mit Indigofarbe aus _______________________ oder der </w:t>
      </w:r>
      <w:r w:rsidR="00E07CA9">
        <w:rPr>
          <w:rFonts w:ascii="Comic Sans MS" w:hAnsi="Comic Sans MS" w:cs="Tahoma"/>
          <w:szCs w:val="28"/>
        </w:rPr>
        <w:t>Schweiz</w:t>
      </w:r>
      <w:r w:rsidRPr="0002074E">
        <w:rPr>
          <w:rFonts w:ascii="Comic Sans MS" w:hAnsi="Comic Sans MS" w:cs="Tahoma"/>
          <w:szCs w:val="28"/>
        </w:rPr>
        <w:t xml:space="preserve"> eingefärbt.</w:t>
      </w:r>
      <w:r w:rsidR="003D56CB" w:rsidRPr="0002074E">
        <w:rPr>
          <w:rFonts w:ascii="Comic Sans MS" w:hAnsi="Comic Sans MS" w:cs="Tahoma"/>
          <w:szCs w:val="28"/>
        </w:rPr>
        <w:t xml:space="preserve"> Das Färben der Jeans ist stark umweltbelastend. Meist gelangen in den Verarbeitungsländern unkontrolliert chemische Stoffe in Luft, Wasser oder Erde. Das Färben der Jeans belastet auch stark die Gesundheit der Arbeiterinnen und Arbeiter, häufig sind dies Kinder.</w:t>
      </w:r>
    </w:p>
    <w:p w:rsidR="003D56CB" w:rsidRPr="0002074E" w:rsidRDefault="003D56CB"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t xml:space="preserve">Innenfutter und Wasch-Label stammen aus </w:t>
      </w:r>
      <w:r w:rsidR="00E07CA9">
        <w:rPr>
          <w:rFonts w:ascii="Comic Sans MS" w:hAnsi="Comic Sans MS" w:cs="Tahoma"/>
          <w:szCs w:val="28"/>
        </w:rPr>
        <w:t>Frankreich,</w:t>
      </w:r>
      <w:r w:rsidRPr="0002074E">
        <w:rPr>
          <w:rFonts w:ascii="Comic Sans MS" w:hAnsi="Comic Sans MS" w:cs="Tahoma"/>
          <w:szCs w:val="28"/>
        </w:rPr>
        <w:t xml:space="preserve"> Knöpfe und Nieten aus __________________.</w:t>
      </w:r>
    </w:p>
    <w:p w:rsidR="003D56CB" w:rsidRPr="0002074E" w:rsidRDefault="003D56CB"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t>Alle Einzelteile werden auf die ______________________ geflogen und dort zusammengenäht.</w:t>
      </w:r>
    </w:p>
    <w:p w:rsidR="003D56CB" w:rsidRPr="0002074E" w:rsidRDefault="003D56CB"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t xml:space="preserve">In </w:t>
      </w:r>
      <w:r w:rsidR="00E07CA9">
        <w:rPr>
          <w:rFonts w:ascii="Comic Sans MS" w:hAnsi="Comic Sans MS" w:cs="Tahoma"/>
          <w:szCs w:val="28"/>
        </w:rPr>
        <w:t>Griechenland</w:t>
      </w:r>
      <w:r w:rsidRPr="0002074E">
        <w:rPr>
          <w:rFonts w:ascii="Comic Sans MS" w:hAnsi="Comic Sans MS" w:cs="Tahoma"/>
          <w:szCs w:val="28"/>
        </w:rPr>
        <w:t xml:space="preserve"> erfolgt die Endverarbeitung der Jeans.</w:t>
      </w:r>
    </w:p>
    <w:p w:rsidR="003D56CB" w:rsidRPr="0002074E" w:rsidRDefault="003D56CB"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t>In der ______________________ werden die Jeans verkauft und getragen.</w:t>
      </w:r>
    </w:p>
    <w:p w:rsidR="003D56CB" w:rsidRPr="0002074E" w:rsidRDefault="003D56CB"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t xml:space="preserve">Nach Gebrauch wandern sie in die Altkleidersammlung. Von dort gelangen sie in das Sortierwerk. Dann werden sie nach </w:t>
      </w:r>
      <w:r w:rsidR="00E07CA9">
        <w:rPr>
          <w:rFonts w:ascii="Comic Sans MS" w:hAnsi="Comic Sans MS" w:cs="Tahoma"/>
          <w:szCs w:val="28"/>
        </w:rPr>
        <w:t>Afrika</w:t>
      </w:r>
      <w:r w:rsidRPr="0002074E">
        <w:rPr>
          <w:rFonts w:ascii="Comic Sans MS" w:hAnsi="Comic Sans MS" w:cs="Tahoma"/>
          <w:szCs w:val="28"/>
        </w:rPr>
        <w:t xml:space="preserve"> gebracht und in ______________ nochmals getragen.</w:t>
      </w:r>
    </w:p>
    <w:p w:rsidR="003D56CB" w:rsidRDefault="003D56CB" w:rsidP="00986B7C">
      <w:pPr>
        <w:tabs>
          <w:tab w:val="right" w:pos="9356"/>
        </w:tabs>
        <w:rPr>
          <w:rFonts w:asciiTheme="minorHAnsi" w:hAnsiTheme="minorHAnsi" w:cs="Tahoma"/>
        </w:rPr>
      </w:pPr>
    </w:p>
    <w:p w:rsidR="0002074E" w:rsidRPr="00EC4C09" w:rsidRDefault="0002074E" w:rsidP="006B18E8">
      <w:pPr>
        <w:shd w:val="clear" w:color="auto" w:fill="D9D9D9" w:themeFill="background1" w:themeFillShade="D9"/>
        <w:tabs>
          <w:tab w:val="right" w:pos="9356"/>
        </w:tabs>
        <w:rPr>
          <w:rFonts w:asciiTheme="minorHAnsi" w:hAnsiTheme="minorHAnsi" w:cs="Tahoma"/>
          <w:b/>
        </w:rPr>
      </w:pPr>
      <w:r>
        <w:rPr>
          <w:rFonts w:asciiTheme="minorHAnsi" w:hAnsiTheme="minorHAnsi" w:cs="Tahoma"/>
          <w:b/>
        </w:rPr>
        <w:t>4</w:t>
      </w:r>
      <w:r w:rsidRPr="00EC4C09">
        <w:rPr>
          <w:rFonts w:asciiTheme="minorHAnsi" w:hAnsiTheme="minorHAnsi" w:cs="Tahoma"/>
          <w:b/>
        </w:rPr>
        <w:t xml:space="preserve">) </w:t>
      </w:r>
      <w:r w:rsidR="006B18E8">
        <w:rPr>
          <w:rFonts w:asciiTheme="minorHAnsi" w:hAnsiTheme="minorHAnsi" w:cs="Tahoma"/>
          <w:b/>
        </w:rPr>
        <w:t>Nenne 2 Gründe, weshalb die Weltreise der Jeans negative Auswirkungen auf die Umwelt hat.</w:t>
      </w:r>
      <w:r w:rsidRPr="00EC4C09">
        <w:rPr>
          <w:rFonts w:asciiTheme="minorHAnsi" w:hAnsiTheme="minorHAnsi" w:cs="Tahoma"/>
          <w:b/>
        </w:rPr>
        <w:tab/>
        <w:t>/</w:t>
      </w:r>
      <w:r w:rsidR="006B18E8">
        <w:rPr>
          <w:rFonts w:asciiTheme="minorHAnsi" w:hAnsiTheme="minorHAnsi" w:cs="Tahoma"/>
          <w:b/>
        </w:rPr>
        <w:t>2</w:t>
      </w:r>
    </w:p>
    <w:p w:rsidR="006B18E8" w:rsidRPr="00986B7C" w:rsidRDefault="006B18E8" w:rsidP="006B18E8">
      <w:pPr>
        <w:pBdr>
          <w:bottom w:val="single" w:sz="4" w:space="1" w:color="auto"/>
          <w:between w:val="single" w:sz="4" w:space="1" w:color="auto"/>
        </w:pBdr>
        <w:ind w:left="284"/>
        <w:rPr>
          <w:rFonts w:asciiTheme="minorHAnsi" w:hAnsiTheme="minorHAnsi" w:cs="Tahoma"/>
          <w:sz w:val="40"/>
        </w:rPr>
      </w:pPr>
    </w:p>
    <w:p w:rsidR="006B18E8" w:rsidRDefault="006B18E8" w:rsidP="006B18E8">
      <w:pPr>
        <w:pBdr>
          <w:bottom w:val="single" w:sz="4" w:space="1" w:color="auto"/>
          <w:between w:val="single" w:sz="4" w:space="1" w:color="auto"/>
        </w:pBdr>
        <w:ind w:left="284"/>
        <w:rPr>
          <w:rFonts w:asciiTheme="minorHAnsi" w:hAnsiTheme="minorHAnsi" w:cs="Tahoma"/>
          <w:sz w:val="40"/>
        </w:rPr>
      </w:pPr>
    </w:p>
    <w:p w:rsidR="00986B7C" w:rsidRDefault="00986B7C" w:rsidP="00986B7C">
      <w:pPr>
        <w:tabs>
          <w:tab w:val="right" w:pos="9356"/>
        </w:tabs>
        <w:rPr>
          <w:rFonts w:asciiTheme="minorHAnsi" w:hAnsiTheme="minorHAnsi" w:cs="Tahoma"/>
        </w:rPr>
      </w:pPr>
    </w:p>
    <w:p w:rsidR="006B18E8" w:rsidRPr="00EC4C09" w:rsidRDefault="006B18E8" w:rsidP="006B18E8">
      <w:pPr>
        <w:shd w:val="clear" w:color="auto" w:fill="D9D9D9" w:themeFill="background1" w:themeFillShade="D9"/>
        <w:tabs>
          <w:tab w:val="right" w:pos="9356"/>
        </w:tabs>
        <w:jc w:val="both"/>
        <w:rPr>
          <w:rFonts w:asciiTheme="minorHAnsi" w:hAnsiTheme="minorHAnsi" w:cs="Tahoma"/>
          <w:b/>
        </w:rPr>
      </w:pPr>
      <w:r>
        <w:rPr>
          <w:rFonts w:asciiTheme="minorHAnsi" w:hAnsiTheme="minorHAnsi" w:cs="Tahoma"/>
          <w:b/>
        </w:rPr>
        <w:t>5</w:t>
      </w:r>
      <w:r w:rsidRPr="00EC4C09">
        <w:rPr>
          <w:rFonts w:asciiTheme="minorHAnsi" w:hAnsiTheme="minorHAnsi" w:cs="Tahoma"/>
          <w:b/>
        </w:rPr>
        <w:t xml:space="preserve">) </w:t>
      </w:r>
      <w:r>
        <w:rPr>
          <w:rFonts w:asciiTheme="minorHAnsi" w:hAnsiTheme="minorHAnsi" w:cs="Tahoma"/>
          <w:b/>
        </w:rPr>
        <w:t xml:space="preserve">„In Bangladesch arbeiten 1,5 Millionen Frauen unter miserablen Bedingungen im Bekleidungssektor.“ sagt Farida </w:t>
      </w:r>
      <w:proofErr w:type="spellStart"/>
      <w:r>
        <w:rPr>
          <w:rFonts w:asciiTheme="minorHAnsi" w:hAnsiTheme="minorHAnsi" w:cs="Tahoma"/>
          <w:b/>
        </w:rPr>
        <w:t>Akhter</w:t>
      </w:r>
      <w:proofErr w:type="spellEnd"/>
      <w:r>
        <w:rPr>
          <w:rFonts w:asciiTheme="minorHAnsi" w:hAnsiTheme="minorHAnsi" w:cs="Tahoma"/>
          <w:b/>
        </w:rPr>
        <w:t>. Von welchen miserablen Bedingungen spricht sie? Nenne mindestens 2.</w:t>
      </w:r>
      <w:r w:rsidRPr="00EC4C09">
        <w:rPr>
          <w:rFonts w:asciiTheme="minorHAnsi" w:hAnsiTheme="minorHAnsi" w:cs="Tahoma"/>
          <w:b/>
        </w:rPr>
        <w:tab/>
        <w:t>/</w:t>
      </w:r>
      <w:r>
        <w:rPr>
          <w:rFonts w:asciiTheme="minorHAnsi" w:hAnsiTheme="minorHAnsi" w:cs="Tahoma"/>
          <w:b/>
        </w:rPr>
        <w:t>2</w:t>
      </w:r>
    </w:p>
    <w:p w:rsidR="006B18E8" w:rsidRPr="00986B7C" w:rsidRDefault="006B18E8" w:rsidP="006B18E8">
      <w:pPr>
        <w:pBdr>
          <w:bottom w:val="single" w:sz="4" w:space="1" w:color="auto"/>
          <w:between w:val="single" w:sz="4" w:space="1" w:color="auto"/>
        </w:pBdr>
        <w:ind w:left="284"/>
        <w:rPr>
          <w:rFonts w:asciiTheme="minorHAnsi" w:hAnsiTheme="minorHAnsi" w:cs="Tahoma"/>
          <w:sz w:val="40"/>
        </w:rPr>
      </w:pPr>
    </w:p>
    <w:p w:rsidR="006B18E8" w:rsidRDefault="006B18E8" w:rsidP="006B18E8">
      <w:pPr>
        <w:pBdr>
          <w:bottom w:val="single" w:sz="4" w:space="1" w:color="auto"/>
          <w:between w:val="single" w:sz="4" w:space="1" w:color="auto"/>
        </w:pBdr>
        <w:ind w:left="284"/>
        <w:rPr>
          <w:rFonts w:asciiTheme="minorHAnsi" w:hAnsiTheme="minorHAnsi" w:cs="Tahoma"/>
          <w:sz w:val="40"/>
        </w:rPr>
      </w:pPr>
    </w:p>
    <w:p w:rsidR="00986B7C" w:rsidRDefault="00986B7C" w:rsidP="00986B7C">
      <w:pPr>
        <w:tabs>
          <w:tab w:val="right" w:pos="9356"/>
        </w:tabs>
        <w:rPr>
          <w:rFonts w:asciiTheme="minorHAnsi" w:hAnsiTheme="minorHAnsi" w:cs="Tahoma"/>
        </w:rPr>
      </w:pPr>
    </w:p>
    <w:p w:rsidR="006B18E8" w:rsidRDefault="006B18E8" w:rsidP="00986B7C">
      <w:pPr>
        <w:tabs>
          <w:tab w:val="right" w:pos="9356"/>
        </w:tabs>
        <w:rPr>
          <w:rFonts w:asciiTheme="minorHAnsi" w:hAnsiTheme="minorHAnsi" w:cs="Tahoma"/>
        </w:rPr>
      </w:pPr>
    </w:p>
    <w:p w:rsidR="006B18E8" w:rsidRDefault="006B18E8" w:rsidP="00986B7C">
      <w:pPr>
        <w:tabs>
          <w:tab w:val="right" w:pos="9356"/>
        </w:tabs>
        <w:rPr>
          <w:rFonts w:asciiTheme="minorHAnsi" w:hAnsiTheme="minorHAnsi" w:cs="Tahoma"/>
        </w:rPr>
      </w:pPr>
    </w:p>
    <w:p w:rsidR="006B18E8" w:rsidRDefault="006B18E8" w:rsidP="00986B7C">
      <w:pPr>
        <w:tabs>
          <w:tab w:val="right" w:pos="9356"/>
        </w:tabs>
        <w:rPr>
          <w:rFonts w:asciiTheme="minorHAnsi" w:hAnsiTheme="minorHAnsi" w:cs="Tahoma"/>
        </w:rPr>
      </w:pPr>
    </w:p>
    <w:sectPr w:rsidR="006B18E8" w:rsidSect="00BC63E5">
      <w:headerReference w:type="default" r:id="rId7"/>
      <w:footerReference w:type="even" r:id="rId8"/>
      <w:footerReference w:type="default" r:id="rId9"/>
      <w:pgSz w:w="11906" w:h="16838"/>
      <w:pgMar w:top="1417" w:right="1466" w:bottom="1134" w:left="1080" w:header="993"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373" w:rsidRDefault="00975373">
      <w:r>
        <w:separator/>
      </w:r>
    </w:p>
  </w:endnote>
  <w:endnote w:type="continuationSeparator" w:id="1">
    <w:p w:rsidR="00975373" w:rsidRDefault="009753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73" w:rsidRDefault="00975373" w:rsidP="009529A2">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975373" w:rsidRDefault="00975373">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73" w:rsidRDefault="00975373" w:rsidP="009529A2">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E07CA9">
      <w:rPr>
        <w:rStyle w:val="Seitenzahl"/>
        <w:noProof/>
      </w:rPr>
      <w:t>1</w:t>
    </w:r>
    <w:r>
      <w:rPr>
        <w:rStyle w:val="Seitenzahl"/>
      </w:rPr>
      <w:fldChar w:fldCharType="end"/>
    </w:r>
  </w:p>
  <w:p w:rsidR="00975373" w:rsidRDefault="00975373">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373" w:rsidRDefault="00975373">
      <w:r>
        <w:separator/>
      </w:r>
    </w:p>
  </w:footnote>
  <w:footnote w:type="continuationSeparator" w:id="1">
    <w:p w:rsidR="00975373" w:rsidRDefault="009753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73" w:rsidRPr="00BC63E5" w:rsidRDefault="00975373">
    <w:pPr>
      <w:pStyle w:val="Kopfzeile"/>
      <w:rPr>
        <w:rFonts w:asciiTheme="minorHAnsi" w:hAnsiTheme="minorHAnsi"/>
        <w:lang w:val="de-LI"/>
      </w:rPr>
    </w:pPr>
    <w:r>
      <w:rPr>
        <w:rFonts w:asciiTheme="minorHAnsi" w:hAnsiTheme="minorHAnsi"/>
        <w:noProof/>
        <w:lang w:eastAsia="de-CH"/>
      </w:rPr>
      <w:pict>
        <v:rect id="_x0000_s3073" style="position:absolute;margin-left:-13.5pt;margin-top:-3.9pt;width:495.75pt;height:762.75pt;z-index:-251658752"/>
      </w:pict>
    </w:r>
    <w:r w:rsidRPr="00BC63E5">
      <w:rPr>
        <w:rFonts w:asciiTheme="minorHAnsi" w:hAnsiTheme="minorHAnsi"/>
        <w:lang w:val="de-LI"/>
      </w:rPr>
      <w:t>Oberschule Triesen</w:t>
    </w:r>
    <w:r w:rsidRPr="00BC63E5">
      <w:rPr>
        <w:rFonts w:asciiTheme="minorHAnsi" w:hAnsiTheme="minorHAnsi"/>
        <w:lang w:val="de-LI"/>
      </w:rPr>
      <w:tab/>
      <w:t>Profil Gestalten</w:t>
    </w:r>
    <w:r w:rsidRPr="00BC63E5">
      <w:rPr>
        <w:rFonts w:asciiTheme="minorHAnsi" w:hAnsiTheme="minorHAnsi"/>
        <w:lang w:val="de-LI"/>
      </w:rPr>
      <w:tab/>
      <w:t>4. Klasse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875C2E"/>
    <w:multiLevelType w:val="multilevel"/>
    <w:tmpl w:val="EB92C28C"/>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2DB81BE4"/>
    <w:multiLevelType w:val="hybridMultilevel"/>
    <w:tmpl w:val="25DA86B8"/>
    <w:lvl w:ilvl="0" w:tplc="0407000F">
      <w:start w:val="1"/>
      <w:numFmt w:val="decimal"/>
      <w:lvlText w:val="%1."/>
      <w:lvlJc w:val="left"/>
      <w:pPr>
        <w:tabs>
          <w:tab w:val="num" w:pos="720"/>
        </w:tabs>
        <w:ind w:left="720" w:hanging="360"/>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
    <w:nsid w:val="33615D7C"/>
    <w:multiLevelType w:val="multilevel"/>
    <w:tmpl w:val="11228C8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512D79A3"/>
    <w:multiLevelType w:val="hybridMultilevel"/>
    <w:tmpl w:val="36D02B52"/>
    <w:lvl w:ilvl="0" w:tplc="27EAC924">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nsid w:val="52FE2597"/>
    <w:multiLevelType w:val="hybridMultilevel"/>
    <w:tmpl w:val="5D52A0FC"/>
    <w:lvl w:ilvl="0" w:tplc="96666DDE">
      <w:start w:val="1"/>
      <w:numFmt w:val="upperLetter"/>
      <w:lvlText w:val="%1."/>
      <w:lvlJc w:val="left"/>
      <w:pPr>
        <w:tabs>
          <w:tab w:val="num" w:pos="720"/>
        </w:tabs>
        <w:ind w:left="720" w:hanging="360"/>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5">
    <w:nsid w:val="60BD7741"/>
    <w:multiLevelType w:val="hybridMultilevel"/>
    <w:tmpl w:val="A4DC1784"/>
    <w:lvl w:ilvl="0" w:tplc="04070019">
      <w:start w:val="1"/>
      <w:numFmt w:val="lowerLetter"/>
      <w:lvlText w:val="%1."/>
      <w:lvlJc w:val="left"/>
      <w:pPr>
        <w:tabs>
          <w:tab w:val="num" w:pos="720"/>
        </w:tabs>
        <w:ind w:left="720" w:hanging="360"/>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6">
    <w:nsid w:val="68A83886"/>
    <w:multiLevelType w:val="hybridMultilevel"/>
    <w:tmpl w:val="11228C88"/>
    <w:lvl w:ilvl="0" w:tplc="0407000F">
      <w:start w:val="1"/>
      <w:numFmt w:val="decimal"/>
      <w:lvlText w:val="%1."/>
      <w:lvlJc w:val="left"/>
      <w:pPr>
        <w:tabs>
          <w:tab w:val="num" w:pos="720"/>
        </w:tabs>
        <w:ind w:left="720" w:hanging="360"/>
      </w:pPr>
      <w:rPr>
        <w:rFonts w:hint="default"/>
      </w:rPr>
    </w:lvl>
    <w:lvl w:ilvl="1" w:tplc="08070019">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7">
    <w:nsid w:val="68C7558D"/>
    <w:multiLevelType w:val="hybridMultilevel"/>
    <w:tmpl w:val="AF388FC8"/>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nsid w:val="76AE44F6"/>
    <w:multiLevelType w:val="hybridMultilevel"/>
    <w:tmpl w:val="45E250B8"/>
    <w:lvl w:ilvl="0" w:tplc="04070017">
      <w:start w:val="1"/>
      <w:numFmt w:val="lowerLetter"/>
      <w:lvlText w:val="%1)"/>
      <w:lvlJc w:val="left"/>
      <w:pPr>
        <w:tabs>
          <w:tab w:val="num" w:pos="720"/>
        </w:tabs>
        <w:ind w:left="720" w:hanging="360"/>
      </w:pPr>
      <w:rPr>
        <w:rFonts w:hint="default"/>
      </w:rPr>
    </w:lvl>
    <w:lvl w:ilvl="1" w:tplc="04070001">
      <w:start w:val="1"/>
      <w:numFmt w:val="bullet"/>
      <w:lvlText w:val=""/>
      <w:lvlJc w:val="left"/>
      <w:pPr>
        <w:tabs>
          <w:tab w:val="num" w:pos="1440"/>
        </w:tabs>
        <w:ind w:left="1440" w:hanging="360"/>
      </w:pPr>
      <w:rPr>
        <w:rFonts w:ascii="Symbol" w:hAnsi="Symbol" w:hint="default"/>
      </w:r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5"/>
  </w:num>
  <w:num w:numId="4">
    <w:abstractNumId w:val="4"/>
  </w:num>
  <w:num w:numId="5">
    <w:abstractNumId w:val="8"/>
  </w:num>
  <w:num w:numId="6">
    <w:abstractNumId w:val="0"/>
  </w:num>
  <w:num w:numId="7">
    <w:abstractNumId w:val="2"/>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attachedTemplate r:id="rId1"/>
  <w:stylePaneFormatFilter w:val="3F01"/>
  <w:defaultTabStop w:val="708"/>
  <w:hyphenationZone w:val="425"/>
  <w:noPunctuationKerning/>
  <w:characterSpacingControl w:val="doNotCompress"/>
  <w:hdrShapeDefaults>
    <o:shapedefaults v:ext="edit" spidmax="3074"/>
    <o:shapelayout v:ext="edit">
      <o:idmap v:ext="edit" data="3"/>
    </o:shapelayout>
  </w:hdrShapeDefaults>
  <w:footnotePr>
    <w:footnote w:id="0"/>
    <w:footnote w:id="1"/>
  </w:footnotePr>
  <w:endnotePr>
    <w:endnote w:id="0"/>
    <w:endnote w:id="1"/>
  </w:endnotePr>
  <w:compat/>
  <w:rsids>
    <w:rsidRoot w:val="00986B7C"/>
    <w:rsid w:val="0002074E"/>
    <w:rsid w:val="000C63E9"/>
    <w:rsid w:val="0013472F"/>
    <w:rsid w:val="002C4EEB"/>
    <w:rsid w:val="002F24ED"/>
    <w:rsid w:val="0037708F"/>
    <w:rsid w:val="003D56CB"/>
    <w:rsid w:val="004140C4"/>
    <w:rsid w:val="005B3F08"/>
    <w:rsid w:val="006B18E8"/>
    <w:rsid w:val="006E65E2"/>
    <w:rsid w:val="00816D1A"/>
    <w:rsid w:val="009102C3"/>
    <w:rsid w:val="009529A2"/>
    <w:rsid w:val="00975373"/>
    <w:rsid w:val="00986B7C"/>
    <w:rsid w:val="00A43B4B"/>
    <w:rsid w:val="00A53BB7"/>
    <w:rsid w:val="00A545A2"/>
    <w:rsid w:val="00A94167"/>
    <w:rsid w:val="00AC34F1"/>
    <w:rsid w:val="00BC63E5"/>
    <w:rsid w:val="00C02F57"/>
    <w:rsid w:val="00E07CA9"/>
    <w:rsid w:val="00EB0B51"/>
    <w:rsid w:val="00EB17B5"/>
    <w:rsid w:val="00EC4C09"/>
    <w:rsid w:val="00EF6BA0"/>
    <w:rsid w:val="00FC7775"/>
  </w:rsids>
  <m:mathPr>
    <m:mathFont m:val="Cambria Math"/>
    <m:brkBin m:val="before"/>
    <m:brkBinSub m:val="--"/>
    <m:smallFrac m:val="off"/>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43B4B"/>
    <w:rPr>
      <w:sz w:val="24"/>
      <w:szCs w:val="24"/>
      <w:lang w:eastAsia="de-DE"/>
    </w:rPr>
  </w:style>
  <w:style w:type="paragraph" w:styleId="berschrift1">
    <w:name w:val="heading 1"/>
    <w:basedOn w:val="Standard"/>
    <w:next w:val="Standard"/>
    <w:qFormat/>
    <w:rsid w:val="00A43B4B"/>
    <w:pPr>
      <w:keepNext/>
      <w:pBdr>
        <w:top w:val="single" w:sz="4" w:space="1" w:color="auto"/>
        <w:left w:val="single" w:sz="4" w:space="4" w:color="auto"/>
        <w:bottom w:val="single" w:sz="4" w:space="1" w:color="auto"/>
        <w:right w:val="single" w:sz="4" w:space="4" w:color="auto"/>
      </w:pBdr>
      <w:outlineLvl w:val="0"/>
    </w:pPr>
    <w:rPr>
      <w:b/>
      <w:bCs/>
      <w:sz w:val="48"/>
    </w:rPr>
  </w:style>
  <w:style w:type="paragraph" w:styleId="berschrift2">
    <w:name w:val="heading 2"/>
    <w:basedOn w:val="Standard"/>
    <w:next w:val="Standard"/>
    <w:qFormat/>
    <w:rsid w:val="00A43B4B"/>
    <w:pPr>
      <w:keepNext/>
      <w:pBdr>
        <w:top w:val="single" w:sz="4" w:space="1" w:color="auto"/>
        <w:left w:val="single" w:sz="4" w:space="4" w:color="auto"/>
        <w:bottom w:val="single" w:sz="4" w:space="1" w:color="auto"/>
        <w:right w:val="single" w:sz="4" w:space="4" w:color="auto"/>
      </w:pBdr>
      <w:tabs>
        <w:tab w:val="left" w:pos="4500"/>
      </w:tabs>
      <w:spacing w:line="360" w:lineRule="auto"/>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2C4EEB"/>
    <w:pPr>
      <w:tabs>
        <w:tab w:val="center" w:pos="4536"/>
        <w:tab w:val="right" w:pos="9072"/>
      </w:tabs>
    </w:pPr>
  </w:style>
  <w:style w:type="character" w:styleId="Seitenzahl">
    <w:name w:val="page number"/>
    <w:basedOn w:val="Absatz-Standardschriftart"/>
    <w:rsid w:val="002C4EEB"/>
  </w:style>
  <w:style w:type="paragraph" w:styleId="Kopfzeile">
    <w:name w:val="header"/>
    <w:basedOn w:val="Standard"/>
    <w:link w:val="KopfzeileZchn"/>
    <w:rsid w:val="00BC63E5"/>
    <w:pPr>
      <w:tabs>
        <w:tab w:val="center" w:pos="4536"/>
        <w:tab w:val="right" w:pos="9072"/>
      </w:tabs>
    </w:pPr>
  </w:style>
  <w:style w:type="character" w:customStyle="1" w:styleId="KopfzeileZchn">
    <w:name w:val="Kopfzeile Zchn"/>
    <w:basedOn w:val="Absatz-Standardschriftart"/>
    <w:link w:val="Kopfzeile"/>
    <w:rsid w:val="00BC63E5"/>
    <w:rPr>
      <w:sz w:val="24"/>
      <w:szCs w:val="24"/>
      <w:lang w:eastAsia="de-DE"/>
    </w:rPr>
  </w:style>
  <w:style w:type="paragraph" w:styleId="Listenabsatz">
    <w:name w:val="List Paragraph"/>
    <w:basedOn w:val="Standard"/>
    <w:uiPriority w:val="34"/>
    <w:qFormat/>
    <w:rsid w:val="003D56CB"/>
    <w:pPr>
      <w:ind w:left="720"/>
      <w:contextualSpacing/>
    </w:pPr>
  </w:style>
  <w:style w:type="table" w:styleId="Tabellengitternetz">
    <w:name w:val="Table Grid"/>
    <w:basedOn w:val="NormaleTabelle"/>
    <w:rsid w:val="00EB0B5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H:\01%20Schuljahr%202009_10\Xenia\Test%20Vorlag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Test Vorlage</Template>
  <TotalTime>0</TotalTime>
  <Pages>2</Pages>
  <Words>386</Words>
  <Characters>2248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Test – </vt:lpstr>
    </vt:vector>
  </TitlesOfParts>
  <Company>assi</Company>
  <LinksUpToDate>false</LinksUpToDate>
  <CharactersWithSpaces>2629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 </dc:title>
  <dc:subject/>
  <dc:creator>assi</dc:creator>
  <cp:keywords/>
  <dc:description/>
  <cp:lastModifiedBy>assi</cp:lastModifiedBy>
  <cp:revision>4</cp:revision>
  <dcterms:created xsi:type="dcterms:W3CDTF">2009-11-12T15:44:00Z</dcterms:created>
  <dcterms:modified xsi:type="dcterms:W3CDTF">2009-11-12T19:17:00Z</dcterms:modified>
</cp:coreProperties>
</file>